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A14" w:rsidRPr="00C25A14" w:rsidRDefault="00C25A14" w:rsidP="00C25A14">
      <w:pPr>
        <w:shd w:val="clear" w:color="auto" w:fill="FFFFFF"/>
        <w:spacing w:after="115" w:line="240" w:lineRule="auto"/>
        <w:jc w:val="center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C25A14">
        <w:rPr>
          <w:rFonts w:ascii="Verdana" w:eastAsia="Times New Roman" w:hAnsi="Verdana" w:cs="Times New Roman"/>
          <w:b/>
          <w:bCs/>
          <w:color w:val="000000"/>
          <w:sz w:val="13"/>
          <w:szCs w:val="13"/>
        </w:rPr>
        <w:t>ЛЕСОСИБИРСКИЙ ГОРОДСКОЙ СОВЕТ ДЕПУТАТОВ</w:t>
      </w:r>
    </w:p>
    <w:p w:rsidR="00C25A14" w:rsidRPr="00C25A14" w:rsidRDefault="00C25A14" w:rsidP="00C25A14">
      <w:pPr>
        <w:shd w:val="clear" w:color="auto" w:fill="FFFFFF"/>
        <w:spacing w:after="115" w:line="240" w:lineRule="auto"/>
        <w:jc w:val="center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C25A14">
        <w:rPr>
          <w:rFonts w:ascii="Verdana" w:eastAsia="Times New Roman" w:hAnsi="Verdana" w:cs="Times New Roman"/>
          <w:b/>
          <w:bCs/>
          <w:color w:val="000000"/>
          <w:sz w:val="13"/>
          <w:szCs w:val="13"/>
        </w:rPr>
        <w:t>РЕШЕНИЕ</w:t>
      </w:r>
    </w:p>
    <w:p w:rsidR="00C25A14" w:rsidRPr="00C25A14" w:rsidRDefault="00C25A14" w:rsidP="00C25A14">
      <w:pPr>
        <w:shd w:val="clear" w:color="auto" w:fill="FFFFFF"/>
        <w:spacing w:after="115" w:line="240" w:lineRule="auto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C25A14">
        <w:rPr>
          <w:rFonts w:ascii="Verdana" w:eastAsia="Times New Roman" w:hAnsi="Verdana" w:cs="Times New Roman"/>
          <w:color w:val="000000"/>
          <w:sz w:val="13"/>
          <w:szCs w:val="13"/>
        </w:rPr>
        <w:t>17.05.2012 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Verdana" w:eastAsia="Times New Roman" w:hAnsi="Verdana" w:cs="Times New Roman"/>
          <w:color w:val="000000"/>
          <w:sz w:val="13"/>
          <w:szCs w:val="13"/>
        </w:rPr>
        <w:t>                  </w:t>
      </w:r>
      <w:r w:rsidRPr="00C25A14">
        <w:rPr>
          <w:rFonts w:ascii="Verdana" w:eastAsia="Times New Roman" w:hAnsi="Verdana" w:cs="Times New Roman"/>
          <w:color w:val="000000"/>
          <w:sz w:val="13"/>
          <w:szCs w:val="13"/>
        </w:rPr>
        <w:t>№  246</w:t>
      </w:r>
    </w:p>
    <w:p w:rsidR="00C25A14" w:rsidRPr="00C25A14" w:rsidRDefault="00C25A14" w:rsidP="00C25A14">
      <w:pPr>
        <w:shd w:val="clear" w:color="auto" w:fill="FFFFFF"/>
        <w:spacing w:after="115" w:line="240" w:lineRule="auto"/>
        <w:jc w:val="center"/>
        <w:rPr>
          <w:rFonts w:ascii="Verdana" w:eastAsia="Times New Roman" w:hAnsi="Verdana" w:cs="Times New Roman"/>
          <w:color w:val="000000"/>
          <w:sz w:val="13"/>
          <w:szCs w:val="13"/>
        </w:rPr>
      </w:pPr>
      <w:r>
        <w:rPr>
          <w:rFonts w:ascii="Verdana" w:eastAsia="Times New Roman" w:hAnsi="Verdana" w:cs="Times New Roman"/>
          <w:b/>
          <w:bCs/>
          <w:color w:val="000000"/>
          <w:sz w:val="13"/>
        </w:rPr>
        <w:br/>
      </w:r>
      <w:r w:rsidRPr="00C25A14">
        <w:rPr>
          <w:rFonts w:ascii="Verdana" w:eastAsia="Times New Roman" w:hAnsi="Verdana" w:cs="Times New Roman"/>
          <w:b/>
          <w:bCs/>
          <w:color w:val="000000"/>
          <w:sz w:val="13"/>
        </w:rPr>
        <w:t>Об исполнении бюджета города за 2011 год</w:t>
      </w:r>
    </w:p>
    <w:p w:rsidR="00C25A14" w:rsidRPr="00C25A14" w:rsidRDefault="00C25A14" w:rsidP="00C25A14">
      <w:pPr>
        <w:shd w:val="clear" w:color="auto" w:fill="FFFFFF"/>
        <w:spacing w:after="115" w:line="240" w:lineRule="auto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C25A14">
        <w:rPr>
          <w:rFonts w:ascii="Verdana" w:eastAsia="Times New Roman" w:hAnsi="Verdana" w:cs="Times New Roman"/>
          <w:color w:val="000000"/>
          <w:sz w:val="13"/>
          <w:szCs w:val="13"/>
        </w:rPr>
        <w:t xml:space="preserve">В соответствии со ст.21 Устава города </w:t>
      </w:r>
      <w:proofErr w:type="spellStart"/>
      <w:r w:rsidRPr="00C25A14">
        <w:rPr>
          <w:rFonts w:ascii="Verdana" w:eastAsia="Times New Roman" w:hAnsi="Verdana" w:cs="Times New Roman"/>
          <w:color w:val="000000"/>
          <w:sz w:val="13"/>
          <w:szCs w:val="13"/>
        </w:rPr>
        <w:t>Лесосибирска</w:t>
      </w:r>
      <w:proofErr w:type="spellEnd"/>
      <w:r w:rsidRPr="00C25A14">
        <w:rPr>
          <w:rFonts w:ascii="Verdana" w:eastAsia="Times New Roman" w:hAnsi="Verdana" w:cs="Times New Roman"/>
          <w:color w:val="000000"/>
          <w:sz w:val="13"/>
          <w:szCs w:val="13"/>
        </w:rPr>
        <w:t xml:space="preserve"> городской Совет депутатов РЕШИЛ:</w:t>
      </w:r>
    </w:p>
    <w:p w:rsidR="00C25A14" w:rsidRPr="00C25A14" w:rsidRDefault="00C25A14" w:rsidP="00C25A14">
      <w:pPr>
        <w:shd w:val="clear" w:color="auto" w:fill="FFFFFF"/>
        <w:spacing w:after="115" w:line="240" w:lineRule="auto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C25A14">
        <w:rPr>
          <w:rFonts w:ascii="Verdana" w:eastAsia="Times New Roman" w:hAnsi="Verdana" w:cs="Times New Roman"/>
          <w:color w:val="000000"/>
          <w:sz w:val="13"/>
          <w:szCs w:val="13"/>
        </w:rPr>
        <w:t>1. Утвердить отчет об исполнении бюджета города за 2011 год по доходам в сумме 1 955 934,4 тыс</w:t>
      </w:r>
      <w:proofErr w:type="gramStart"/>
      <w:r w:rsidRPr="00C25A14">
        <w:rPr>
          <w:rFonts w:ascii="Verdana" w:eastAsia="Times New Roman" w:hAnsi="Verdana" w:cs="Times New Roman"/>
          <w:color w:val="000000"/>
          <w:sz w:val="13"/>
          <w:szCs w:val="13"/>
        </w:rPr>
        <w:t>.р</w:t>
      </w:r>
      <w:proofErr w:type="gramEnd"/>
      <w:r w:rsidRPr="00C25A14">
        <w:rPr>
          <w:rFonts w:ascii="Verdana" w:eastAsia="Times New Roman" w:hAnsi="Verdana" w:cs="Times New Roman"/>
          <w:color w:val="000000"/>
          <w:sz w:val="13"/>
          <w:szCs w:val="13"/>
        </w:rPr>
        <w:t xml:space="preserve">ублей, по расходам в сумме 1 943 373,6 тыс.рублей, с </w:t>
      </w:r>
      <w:proofErr w:type="spellStart"/>
      <w:r w:rsidRPr="00C25A14">
        <w:rPr>
          <w:rFonts w:ascii="Verdana" w:eastAsia="Times New Roman" w:hAnsi="Verdana" w:cs="Times New Roman"/>
          <w:color w:val="000000"/>
          <w:sz w:val="13"/>
          <w:szCs w:val="13"/>
        </w:rPr>
        <w:t>профицитом</w:t>
      </w:r>
      <w:proofErr w:type="spellEnd"/>
      <w:r w:rsidRPr="00C25A14">
        <w:rPr>
          <w:rFonts w:ascii="Verdana" w:eastAsia="Times New Roman" w:hAnsi="Verdana" w:cs="Times New Roman"/>
          <w:color w:val="000000"/>
          <w:sz w:val="13"/>
          <w:szCs w:val="13"/>
        </w:rPr>
        <w:t xml:space="preserve"> в сумме 12560,8 тыс.рублей.</w:t>
      </w:r>
    </w:p>
    <w:p w:rsidR="00C25A14" w:rsidRPr="00C25A14" w:rsidRDefault="00C25A14" w:rsidP="00C25A14">
      <w:pPr>
        <w:shd w:val="clear" w:color="auto" w:fill="FFFFFF"/>
        <w:spacing w:after="115" w:line="240" w:lineRule="auto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C25A14">
        <w:rPr>
          <w:rFonts w:ascii="Verdana" w:eastAsia="Times New Roman" w:hAnsi="Verdana" w:cs="Times New Roman"/>
          <w:color w:val="000000"/>
          <w:sz w:val="13"/>
          <w:szCs w:val="13"/>
        </w:rPr>
        <w:t>2. Утвердить исполнение бюджета города по доходам за 2011 год по кодам классификации доходов бюджетов согласно приложению 1 к настоящему Решению.</w:t>
      </w:r>
    </w:p>
    <w:p w:rsidR="00C25A14" w:rsidRPr="00C25A14" w:rsidRDefault="00C25A14" w:rsidP="00C25A14">
      <w:pPr>
        <w:shd w:val="clear" w:color="auto" w:fill="FFFFFF"/>
        <w:spacing w:after="115" w:line="240" w:lineRule="auto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C25A14">
        <w:rPr>
          <w:rFonts w:ascii="Verdana" w:eastAsia="Times New Roman" w:hAnsi="Verdana" w:cs="Times New Roman"/>
          <w:color w:val="000000"/>
          <w:sz w:val="13"/>
          <w:szCs w:val="13"/>
        </w:rPr>
        <w:t>3. Утвердить исполнение бюджета города по доходам за 2011 год по кодам видов доходов, подвидов доходов, классификации операций сектора государственного управления, относящихся к доходам бюджета города, согласно приложению 2 к настоящему Решению.</w:t>
      </w:r>
    </w:p>
    <w:p w:rsidR="00C25A14" w:rsidRPr="00C25A14" w:rsidRDefault="00C25A14" w:rsidP="00C25A14">
      <w:pPr>
        <w:shd w:val="clear" w:color="auto" w:fill="FFFFFF"/>
        <w:spacing w:after="115" w:line="240" w:lineRule="auto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C25A14">
        <w:rPr>
          <w:rFonts w:ascii="Verdana" w:eastAsia="Times New Roman" w:hAnsi="Verdana" w:cs="Times New Roman"/>
          <w:color w:val="000000"/>
          <w:sz w:val="13"/>
          <w:szCs w:val="13"/>
        </w:rPr>
        <w:t>4. Утвердить исполнение бюджета города по расходам за 2011 год по ведомственной структуре расходов согласно приложению 3 к настоящему Решению.</w:t>
      </w:r>
    </w:p>
    <w:p w:rsidR="00C25A14" w:rsidRPr="00C25A14" w:rsidRDefault="00C25A14" w:rsidP="00C25A14">
      <w:pPr>
        <w:shd w:val="clear" w:color="auto" w:fill="FFFFFF"/>
        <w:spacing w:after="115" w:line="240" w:lineRule="auto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C25A14">
        <w:rPr>
          <w:rFonts w:ascii="Verdana" w:eastAsia="Times New Roman" w:hAnsi="Verdana" w:cs="Times New Roman"/>
          <w:color w:val="000000"/>
          <w:sz w:val="13"/>
          <w:szCs w:val="13"/>
        </w:rPr>
        <w:t>5. Утвердить исполнение бюджета города по расходам за 2011 год по разделам и подразделам классификации расходов бюджетов согласно приложению 4 к настоящему Решению.</w:t>
      </w:r>
    </w:p>
    <w:p w:rsidR="00C25A14" w:rsidRPr="00C25A14" w:rsidRDefault="00C25A14" w:rsidP="00C25A14">
      <w:pPr>
        <w:shd w:val="clear" w:color="auto" w:fill="FFFFFF"/>
        <w:spacing w:after="115" w:line="240" w:lineRule="auto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C25A14">
        <w:rPr>
          <w:rFonts w:ascii="Verdana" w:eastAsia="Times New Roman" w:hAnsi="Verdana" w:cs="Times New Roman"/>
          <w:color w:val="000000"/>
          <w:sz w:val="13"/>
          <w:szCs w:val="13"/>
        </w:rPr>
        <w:t xml:space="preserve">6. Утвердить исполнение бюджета города по источникам финансирования дефицита бюджета города за 2011 год по кодам </w:t>
      </w:r>
      <w:proofErr w:type="gramStart"/>
      <w:r w:rsidRPr="00C25A14">
        <w:rPr>
          <w:rFonts w:ascii="Verdana" w:eastAsia="Times New Roman" w:hAnsi="Verdana" w:cs="Times New Roman"/>
          <w:color w:val="000000"/>
          <w:sz w:val="13"/>
          <w:szCs w:val="13"/>
        </w:rPr>
        <w:t>классификации источников финансирования дефицитов бюджетов</w:t>
      </w:r>
      <w:proofErr w:type="gramEnd"/>
      <w:r w:rsidRPr="00C25A14">
        <w:rPr>
          <w:rFonts w:ascii="Verdana" w:eastAsia="Times New Roman" w:hAnsi="Verdana" w:cs="Times New Roman"/>
          <w:color w:val="000000"/>
          <w:sz w:val="13"/>
          <w:szCs w:val="13"/>
        </w:rPr>
        <w:t xml:space="preserve"> согласно приложению 5 к настоящему Решению.</w:t>
      </w:r>
    </w:p>
    <w:p w:rsidR="00C25A14" w:rsidRPr="00C25A14" w:rsidRDefault="00C25A14" w:rsidP="00C25A14">
      <w:pPr>
        <w:shd w:val="clear" w:color="auto" w:fill="FFFFFF"/>
        <w:spacing w:after="115" w:line="240" w:lineRule="auto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C25A14">
        <w:rPr>
          <w:rFonts w:ascii="Verdana" w:eastAsia="Times New Roman" w:hAnsi="Verdana" w:cs="Times New Roman"/>
          <w:color w:val="000000"/>
          <w:sz w:val="13"/>
          <w:szCs w:val="13"/>
        </w:rPr>
        <w:t>7. Утвердить исполнение бюджета города по источникам финансирования дефицита бюджета города за 2011 год по кодам групп, подгрупп, статей, видов источников финансирования дефицитов бюджетов, классификации операций сектора государственного управления, относящихся к источникам финансирования дефицитов бюджетов, согласно приложению 6 к настоящему Решению.</w:t>
      </w:r>
    </w:p>
    <w:p w:rsidR="00C25A14" w:rsidRPr="00C25A14" w:rsidRDefault="00C25A14" w:rsidP="00C25A14">
      <w:pPr>
        <w:shd w:val="clear" w:color="auto" w:fill="FFFFFF"/>
        <w:spacing w:after="115" w:line="240" w:lineRule="auto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C25A14">
        <w:rPr>
          <w:rFonts w:ascii="Verdana" w:eastAsia="Times New Roman" w:hAnsi="Verdana" w:cs="Times New Roman"/>
          <w:color w:val="000000"/>
          <w:sz w:val="13"/>
          <w:szCs w:val="13"/>
        </w:rPr>
        <w:t>8. Утвердить расходы бюджета города на реализацию долгосрочных целевых программ в 2011 году согласно приложению 7 к настоящему Решению.</w:t>
      </w:r>
    </w:p>
    <w:p w:rsidR="00C25A14" w:rsidRPr="00C25A14" w:rsidRDefault="00C25A14" w:rsidP="00C25A14">
      <w:pPr>
        <w:shd w:val="clear" w:color="auto" w:fill="FFFFFF"/>
        <w:spacing w:after="115" w:line="240" w:lineRule="auto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C25A14">
        <w:rPr>
          <w:rFonts w:ascii="Verdana" w:eastAsia="Times New Roman" w:hAnsi="Verdana" w:cs="Times New Roman"/>
          <w:color w:val="000000"/>
          <w:sz w:val="13"/>
          <w:szCs w:val="13"/>
        </w:rPr>
        <w:t>9. Утвердить расходы бюджета города на реализацию ведомственных целевых программ в 2011 году согласно приложению 8 к настоящему Решению.</w:t>
      </w:r>
    </w:p>
    <w:p w:rsidR="00C25A14" w:rsidRPr="00C25A14" w:rsidRDefault="00C25A14" w:rsidP="00C25A14">
      <w:pPr>
        <w:shd w:val="clear" w:color="auto" w:fill="FFFFFF"/>
        <w:spacing w:after="115" w:line="240" w:lineRule="auto"/>
        <w:rPr>
          <w:rFonts w:ascii="Verdana" w:eastAsia="Times New Roman" w:hAnsi="Verdana" w:cs="Times New Roman"/>
          <w:color w:val="000000"/>
          <w:sz w:val="13"/>
          <w:szCs w:val="13"/>
        </w:rPr>
      </w:pPr>
      <w:r w:rsidRPr="00C25A14">
        <w:rPr>
          <w:rFonts w:ascii="Verdana" w:eastAsia="Times New Roman" w:hAnsi="Verdana" w:cs="Times New Roman"/>
          <w:color w:val="000000"/>
          <w:sz w:val="13"/>
          <w:szCs w:val="13"/>
        </w:rPr>
        <w:t>10. Настоящее Решение вступает в силу в день, следующий за его подписанием.</w:t>
      </w:r>
    </w:p>
    <w:p w:rsidR="00C25A14" w:rsidRPr="00C25A14" w:rsidRDefault="00C25A14" w:rsidP="00C25A14">
      <w:pPr>
        <w:shd w:val="clear" w:color="auto" w:fill="FFFFFF"/>
        <w:spacing w:before="100" w:beforeAutospacing="1" w:after="58" w:line="240" w:lineRule="auto"/>
        <w:jc w:val="right"/>
        <w:outlineLvl w:val="5"/>
        <w:rPr>
          <w:rFonts w:ascii="Verdana" w:eastAsia="Times New Roman" w:hAnsi="Verdana" w:cs="Times New Roman"/>
          <w:b/>
          <w:bCs/>
          <w:color w:val="777777"/>
          <w:sz w:val="13"/>
          <w:szCs w:val="13"/>
        </w:rPr>
      </w:pPr>
      <w:r w:rsidRPr="00C25A14">
        <w:rPr>
          <w:rFonts w:ascii="Verdana" w:eastAsia="Times New Roman" w:hAnsi="Verdana" w:cs="Times New Roman"/>
          <w:b/>
          <w:bCs/>
          <w:color w:val="777777"/>
          <w:sz w:val="13"/>
          <w:szCs w:val="13"/>
        </w:rPr>
        <w:t>Глава города </w:t>
      </w:r>
      <w:r w:rsidRPr="00C25A14">
        <w:rPr>
          <w:rFonts w:ascii="Verdana" w:eastAsia="Times New Roman" w:hAnsi="Verdana" w:cs="Times New Roman"/>
          <w:b/>
          <w:bCs/>
          <w:color w:val="777777"/>
          <w:sz w:val="13"/>
          <w:szCs w:val="13"/>
        </w:rPr>
        <w:br/>
      </w:r>
      <w:proofErr w:type="spellStart"/>
      <w:r w:rsidRPr="00C25A14">
        <w:rPr>
          <w:rFonts w:ascii="Verdana" w:eastAsia="Times New Roman" w:hAnsi="Verdana" w:cs="Times New Roman"/>
          <w:b/>
          <w:bCs/>
          <w:color w:val="777777"/>
          <w:sz w:val="13"/>
          <w:szCs w:val="13"/>
        </w:rPr>
        <w:t>Б.А.Золин</w:t>
      </w:r>
      <w:proofErr w:type="spellEnd"/>
    </w:p>
    <w:p w:rsidR="0020095B" w:rsidRDefault="0020095B"/>
    <w:sectPr w:rsidR="0020095B" w:rsidSect="000F1C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384AF4"/>
    <w:rsid w:val="000F1CD0"/>
    <w:rsid w:val="0020095B"/>
    <w:rsid w:val="00384AF4"/>
    <w:rsid w:val="00C25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C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0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1872</Characters>
  <Application>Microsoft Office Word</Application>
  <DocSecurity>0</DocSecurity>
  <Lines>15</Lines>
  <Paragraphs>4</Paragraphs>
  <ScaleCrop>false</ScaleCrop>
  <Company/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2023-11-13T09:44:00Z</dcterms:created>
  <dcterms:modified xsi:type="dcterms:W3CDTF">2023-11-13T09:46:00Z</dcterms:modified>
</cp:coreProperties>
</file>